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B7" w:rsidRPr="00E462B7" w:rsidRDefault="00577747" w:rsidP="00E462B7">
      <w:pPr>
        <w:pStyle w:val="3"/>
        <w:shd w:val="clear" w:color="auto" w:fill="auto"/>
        <w:spacing w:after="0" w:line="240" w:lineRule="auto"/>
        <w:ind w:left="23" w:right="261"/>
        <w:jc w:val="center"/>
        <w:rPr>
          <w:rStyle w:val="1"/>
          <w:sz w:val="32"/>
          <w:szCs w:val="32"/>
        </w:rPr>
      </w:pPr>
      <w:r w:rsidRPr="00E462B7">
        <w:rPr>
          <w:rStyle w:val="1"/>
          <w:sz w:val="32"/>
          <w:szCs w:val="32"/>
        </w:rPr>
        <w:t xml:space="preserve">Состав комиссии по противодействию коррупции </w:t>
      </w:r>
      <w:proofErr w:type="gramStart"/>
      <w:r w:rsidRPr="00E462B7">
        <w:rPr>
          <w:rStyle w:val="1"/>
          <w:sz w:val="32"/>
          <w:szCs w:val="32"/>
        </w:rPr>
        <w:t>в</w:t>
      </w:r>
      <w:proofErr w:type="gramEnd"/>
      <w:r w:rsidRPr="00E462B7">
        <w:rPr>
          <w:rStyle w:val="1"/>
          <w:sz w:val="32"/>
          <w:szCs w:val="32"/>
        </w:rPr>
        <w:t xml:space="preserve"> </w:t>
      </w:r>
    </w:p>
    <w:p w:rsidR="00537674" w:rsidRPr="00E462B7" w:rsidRDefault="00577747" w:rsidP="00E462B7">
      <w:pPr>
        <w:pStyle w:val="3"/>
        <w:shd w:val="clear" w:color="auto" w:fill="auto"/>
        <w:spacing w:after="585" w:line="326" w:lineRule="exact"/>
        <w:ind w:left="20" w:right="260"/>
        <w:jc w:val="center"/>
        <w:rPr>
          <w:sz w:val="32"/>
          <w:szCs w:val="32"/>
        </w:rPr>
      </w:pPr>
      <w:r w:rsidRPr="00E462B7">
        <w:rPr>
          <w:rStyle w:val="1"/>
          <w:sz w:val="32"/>
          <w:szCs w:val="32"/>
        </w:rPr>
        <w:t>Государственно</w:t>
      </w:r>
      <w:r w:rsidR="00E462B7" w:rsidRPr="00E462B7">
        <w:rPr>
          <w:rStyle w:val="1"/>
          <w:sz w:val="32"/>
          <w:szCs w:val="32"/>
        </w:rPr>
        <w:t>м</w:t>
      </w:r>
      <w:r w:rsidRPr="00E462B7">
        <w:rPr>
          <w:rStyle w:val="1"/>
          <w:sz w:val="32"/>
          <w:szCs w:val="32"/>
        </w:rPr>
        <w:t xml:space="preserve"> </w:t>
      </w:r>
      <w:proofErr w:type="gramStart"/>
      <w:r w:rsidRPr="00E462B7">
        <w:rPr>
          <w:rStyle w:val="1"/>
          <w:sz w:val="32"/>
          <w:szCs w:val="32"/>
        </w:rPr>
        <w:t>предприятии</w:t>
      </w:r>
      <w:proofErr w:type="gramEnd"/>
      <w:r w:rsidRPr="00E462B7">
        <w:rPr>
          <w:rStyle w:val="1"/>
          <w:sz w:val="32"/>
          <w:szCs w:val="32"/>
        </w:rPr>
        <w:t xml:space="preserve"> «НПЦ по геологии»</w:t>
      </w:r>
    </w:p>
    <w:p w:rsidR="00537674" w:rsidRPr="00E462B7" w:rsidRDefault="00577747" w:rsidP="00E462B7">
      <w:pPr>
        <w:pStyle w:val="3"/>
        <w:shd w:val="clear" w:color="auto" w:fill="auto"/>
        <w:spacing w:after="0" w:line="240" w:lineRule="auto"/>
        <w:ind w:left="23" w:right="57"/>
        <w:rPr>
          <w:sz w:val="32"/>
          <w:szCs w:val="32"/>
        </w:rPr>
      </w:pPr>
      <w:proofErr w:type="spellStart"/>
      <w:r w:rsidRPr="00E462B7">
        <w:rPr>
          <w:rStyle w:val="1"/>
          <w:sz w:val="32"/>
          <w:szCs w:val="32"/>
        </w:rPr>
        <w:t>Яськов</w:t>
      </w:r>
      <w:proofErr w:type="spellEnd"/>
      <w:r w:rsidRPr="00E462B7">
        <w:rPr>
          <w:rStyle w:val="1"/>
          <w:sz w:val="32"/>
          <w:szCs w:val="32"/>
        </w:rPr>
        <w:t xml:space="preserve"> В.И.</w:t>
      </w:r>
      <w:r w:rsidR="00E462B7" w:rsidRPr="00E462B7">
        <w:rPr>
          <w:rStyle w:val="22"/>
          <w:sz w:val="32"/>
          <w:szCs w:val="32"/>
        </w:rPr>
        <w:t xml:space="preserve"> – </w:t>
      </w:r>
      <w:r w:rsidRPr="00E462B7">
        <w:rPr>
          <w:rStyle w:val="1"/>
          <w:sz w:val="32"/>
          <w:szCs w:val="32"/>
        </w:rPr>
        <w:t>генеральный директор Государственного предприятия «НПЦ по геологии» (председатель комиссии);</w:t>
      </w:r>
    </w:p>
    <w:p w:rsidR="00E462B7" w:rsidRPr="00E462B7" w:rsidRDefault="00577747" w:rsidP="00E462B7">
      <w:pPr>
        <w:pStyle w:val="3"/>
        <w:shd w:val="clear" w:color="auto" w:fill="auto"/>
        <w:spacing w:after="0" w:line="240" w:lineRule="auto"/>
        <w:ind w:left="23" w:right="57"/>
        <w:rPr>
          <w:rStyle w:val="1"/>
          <w:sz w:val="32"/>
          <w:szCs w:val="32"/>
        </w:rPr>
      </w:pPr>
      <w:proofErr w:type="spellStart"/>
      <w:r w:rsidRPr="00E462B7">
        <w:rPr>
          <w:rStyle w:val="1"/>
          <w:sz w:val="32"/>
          <w:szCs w:val="32"/>
        </w:rPr>
        <w:t>Жестков</w:t>
      </w:r>
      <w:proofErr w:type="spellEnd"/>
      <w:r w:rsidRPr="00E462B7">
        <w:rPr>
          <w:rStyle w:val="1"/>
          <w:sz w:val="32"/>
          <w:szCs w:val="32"/>
        </w:rPr>
        <w:t xml:space="preserve"> П.И. </w:t>
      </w:r>
      <w:r w:rsidR="00E462B7" w:rsidRPr="00E462B7">
        <w:rPr>
          <w:rStyle w:val="22"/>
          <w:sz w:val="32"/>
          <w:szCs w:val="32"/>
        </w:rPr>
        <w:t>–</w:t>
      </w:r>
      <w:r w:rsidRPr="00E462B7">
        <w:rPr>
          <w:rStyle w:val="1"/>
          <w:sz w:val="32"/>
          <w:szCs w:val="32"/>
        </w:rPr>
        <w:t xml:space="preserve"> заместитель генерального директора по общим вопросам; </w:t>
      </w:r>
    </w:p>
    <w:p w:rsidR="00E462B7" w:rsidRPr="00E462B7" w:rsidRDefault="00577747" w:rsidP="00E462B7">
      <w:pPr>
        <w:pStyle w:val="3"/>
        <w:shd w:val="clear" w:color="auto" w:fill="auto"/>
        <w:spacing w:after="0" w:line="240" w:lineRule="auto"/>
        <w:ind w:left="23" w:right="57"/>
        <w:rPr>
          <w:rStyle w:val="1"/>
          <w:sz w:val="32"/>
          <w:szCs w:val="32"/>
        </w:rPr>
      </w:pPr>
      <w:r w:rsidRPr="00E462B7">
        <w:rPr>
          <w:rStyle w:val="1"/>
          <w:sz w:val="32"/>
          <w:szCs w:val="32"/>
        </w:rPr>
        <w:t xml:space="preserve">Вакуленко А.С. </w:t>
      </w:r>
      <w:r w:rsidR="00E462B7" w:rsidRPr="00E462B7">
        <w:rPr>
          <w:rStyle w:val="22"/>
          <w:sz w:val="32"/>
          <w:szCs w:val="32"/>
        </w:rPr>
        <w:t>–</w:t>
      </w:r>
      <w:r w:rsidRPr="00E462B7">
        <w:rPr>
          <w:rStyle w:val="2"/>
          <w:sz w:val="32"/>
          <w:szCs w:val="32"/>
        </w:rPr>
        <w:t xml:space="preserve"> </w:t>
      </w:r>
      <w:r w:rsidRPr="00E462B7">
        <w:rPr>
          <w:rStyle w:val="1"/>
          <w:sz w:val="32"/>
          <w:szCs w:val="32"/>
        </w:rPr>
        <w:t xml:space="preserve">начальник </w:t>
      </w:r>
      <w:r w:rsidR="00E462B7" w:rsidRPr="00E462B7">
        <w:rPr>
          <w:rStyle w:val="1"/>
          <w:sz w:val="32"/>
          <w:szCs w:val="32"/>
        </w:rPr>
        <w:t>бюро</w:t>
      </w:r>
      <w:r w:rsidRPr="00E462B7">
        <w:rPr>
          <w:rStyle w:val="1"/>
          <w:sz w:val="32"/>
          <w:szCs w:val="32"/>
        </w:rPr>
        <w:t xml:space="preserve"> по делопроизводству и архивной работе</w:t>
      </w:r>
      <w:r w:rsidR="00E462B7" w:rsidRPr="00E462B7">
        <w:rPr>
          <w:rStyle w:val="1"/>
          <w:sz w:val="32"/>
          <w:szCs w:val="32"/>
        </w:rPr>
        <w:t xml:space="preserve"> канцелярии</w:t>
      </w:r>
      <w:r w:rsidRPr="00E462B7">
        <w:rPr>
          <w:rStyle w:val="1"/>
          <w:sz w:val="32"/>
          <w:szCs w:val="32"/>
        </w:rPr>
        <w:t xml:space="preserve">; </w:t>
      </w:r>
    </w:p>
    <w:p w:rsidR="00537674" w:rsidRPr="00E462B7" w:rsidRDefault="00E462B7" w:rsidP="00E462B7">
      <w:pPr>
        <w:pStyle w:val="3"/>
        <w:shd w:val="clear" w:color="auto" w:fill="auto"/>
        <w:spacing w:after="0" w:line="240" w:lineRule="auto"/>
        <w:ind w:left="23" w:right="57"/>
        <w:rPr>
          <w:sz w:val="32"/>
          <w:szCs w:val="32"/>
        </w:rPr>
      </w:pPr>
      <w:r w:rsidRPr="00E462B7">
        <w:rPr>
          <w:rStyle w:val="1"/>
          <w:sz w:val="32"/>
          <w:szCs w:val="32"/>
        </w:rPr>
        <w:t>Резник И.А.</w:t>
      </w:r>
      <w:r w:rsidR="00577747" w:rsidRPr="00E462B7">
        <w:rPr>
          <w:rStyle w:val="1"/>
          <w:sz w:val="32"/>
          <w:szCs w:val="32"/>
        </w:rPr>
        <w:t xml:space="preserve"> </w:t>
      </w:r>
      <w:r w:rsidRPr="00E462B7">
        <w:rPr>
          <w:rStyle w:val="22"/>
          <w:sz w:val="32"/>
          <w:szCs w:val="32"/>
        </w:rPr>
        <w:t>–</w:t>
      </w:r>
      <w:r w:rsidR="00577747" w:rsidRPr="00E462B7">
        <w:rPr>
          <w:rStyle w:val="2"/>
          <w:sz w:val="32"/>
          <w:szCs w:val="32"/>
        </w:rPr>
        <w:t xml:space="preserve"> </w:t>
      </w:r>
      <w:r w:rsidR="00577747" w:rsidRPr="00E462B7">
        <w:rPr>
          <w:rStyle w:val="1"/>
          <w:sz w:val="32"/>
          <w:szCs w:val="32"/>
        </w:rPr>
        <w:t>нач</w:t>
      </w:r>
      <w:r w:rsidR="00577747" w:rsidRPr="00E462B7">
        <w:rPr>
          <w:rStyle w:val="1"/>
          <w:sz w:val="32"/>
          <w:szCs w:val="32"/>
        </w:rPr>
        <w:t>альник отдела кадровой работы;</w:t>
      </w:r>
    </w:p>
    <w:p w:rsidR="00537674" w:rsidRPr="00E462B7" w:rsidRDefault="00577747" w:rsidP="00E462B7">
      <w:pPr>
        <w:pStyle w:val="3"/>
        <w:shd w:val="clear" w:color="auto" w:fill="auto"/>
        <w:spacing w:after="0" w:line="240" w:lineRule="auto"/>
        <w:ind w:left="23" w:right="57"/>
        <w:rPr>
          <w:sz w:val="32"/>
          <w:szCs w:val="32"/>
        </w:rPr>
      </w:pPr>
      <w:proofErr w:type="spellStart"/>
      <w:r w:rsidRPr="00E462B7">
        <w:rPr>
          <w:rStyle w:val="1"/>
          <w:sz w:val="32"/>
          <w:szCs w:val="32"/>
        </w:rPr>
        <w:t>Круталевич</w:t>
      </w:r>
      <w:proofErr w:type="spellEnd"/>
      <w:r w:rsidRPr="00E462B7">
        <w:rPr>
          <w:rStyle w:val="1"/>
          <w:sz w:val="32"/>
          <w:szCs w:val="32"/>
        </w:rPr>
        <w:t xml:space="preserve"> Н.В. </w:t>
      </w:r>
      <w:r w:rsidR="00E462B7" w:rsidRPr="00E462B7">
        <w:rPr>
          <w:rStyle w:val="22"/>
          <w:sz w:val="32"/>
          <w:szCs w:val="32"/>
        </w:rPr>
        <w:t>–</w:t>
      </w:r>
      <w:r w:rsidRPr="00E462B7">
        <w:rPr>
          <w:sz w:val="32"/>
          <w:szCs w:val="32"/>
        </w:rPr>
        <w:t xml:space="preserve"> </w:t>
      </w:r>
      <w:r w:rsidRPr="00E462B7">
        <w:rPr>
          <w:rStyle w:val="1"/>
          <w:sz w:val="32"/>
          <w:szCs w:val="32"/>
        </w:rPr>
        <w:t>начальник планово-экономического отдела;</w:t>
      </w:r>
    </w:p>
    <w:p w:rsidR="00537674" w:rsidRPr="00E462B7" w:rsidRDefault="00577747" w:rsidP="00E462B7">
      <w:pPr>
        <w:pStyle w:val="3"/>
        <w:shd w:val="clear" w:color="auto" w:fill="auto"/>
        <w:spacing w:after="0" w:line="240" w:lineRule="auto"/>
        <w:ind w:left="23" w:right="57"/>
        <w:rPr>
          <w:sz w:val="32"/>
          <w:szCs w:val="32"/>
        </w:rPr>
      </w:pPr>
      <w:proofErr w:type="gramStart"/>
      <w:r w:rsidRPr="00E462B7">
        <w:rPr>
          <w:rStyle w:val="1"/>
          <w:sz w:val="32"/>
          <w:szCs w:val="32"/>
        </w:rPr>
        <w:t xml:space="preserve">Нелепа С.А. </w:t>
      </w:r>
      <w:r w:rsidR="00E462B7" w:rsidRPr="00E462B7">
        <w:rPr>
          <w:rStyle w:val="22"/>
          <w:sz w:val="32"/>
          <w:szCs w:val="32"/>
        </w:rPr>
        <w:t>–</w:t>
      </w:r>
      <w:r w:rsidRPr="00E462B7">
        <w:rPr>
          <w:rStyle w:val="1"/>
          <w:sz w:val="32"/>
          <w:szCs w:val="32"/>
        </w:rPr>
        <w:t xml:space="preserve"> главный бухгалтер;</w:t>
      </w:r>
      <w:proofErr w:type="gramEnd"/>
    </w:p>
    <w:p w:rsidR="00537674" w:rsidRPr="00E462B7" w:rsidRDefault="00577747" w:rsidP="00E462B7">
      <w:pPr>
        <w:pStyle w:val="3"/>
        <w:shd w:val="clear" w:color="auto" w:fill="auto"/>
        <w:spacing w:after="0" w:line="240" w:lineRule="auto"/>
        <w:ind w:left="23" w:right="57"/>
        <w:rPr>
          <w:sz w:val="32"/>
          <w:szCs w:val="32"/>
        </w:rPr>
      </w:pPr>
      <w:proofErr w:type="spellStart"/>
      <w:r w:rsidRPr="00E462B7">
        <w:rPr>
          <w:rStyle w:val="1"/>
          <w:sz w:val="32"/>
          <w:szCs w:val="32"/>
        </w:rPr>
        <w:t>Рыбачонок</w:t>
      </w:r>
      <w:proofErr w:type="spellEnd"/>
      <w:r w:rsidRPr="00E462B7">
        <w:rPr>
          <w:rStyle w:val="1"/>
          <w:sz w:val="32"/>
          <w:szCs w:val="32"/>
        </w:rPr>
        <w:t xml:space="preserve"> С.Г. </w:t>
      </w:r>
      <w:r w:rsidR="00E462B7" w:rsidRPr="00E462B7">
        <w:rPr>
          <w:rStyle w:val="22"/>
          <w:sz w:val="32"/>
          <w:szCs w:val="32"/>
        </w:rPr>
        <w:t>–</w:t>
      </w:r>
      <w:r w:rsidRPr="00E462B7">
        <w:rPr>
          <w:rStyle w:val="2"/>
          <w:sz w:val="32"/>
          <w:szCs w:val="32"/>
        </w:rPr>
        <w:t xml:space="preserve"> </w:t>
      </w:r>
      <w:r w:rsidRPr="00E462B7">
        <w:rPr>
          <w:rStyle w:val="1"/>
          <w:sz w:val="32"/>
          <w:szCs w:val="32"/>
        </w:rPr>
        <w:t>начальник отдела правового обеспечения;</w:t>
      </w:r>
    </w:p>
    <w:p w:rsidR="00537674" w:rsidRPr="00E462B7" w:rsidRDefault="00577747" w:rsidP="00E462B7">
      <w:pPr>
        <w:pStyle w:val="21"/>
        <w:shd w:val="clear" w:color="auto" w:fill="auto"/>
        <w:spacing w:before="0" w:after="0" w:line="240" w:lineRule="auto"/>
        <w:ind w:left="23" w:right="57"/>
        <w:jc w:val="both"/>
        <w:rPr>
          <w:rStyle w:val="22"/>
          <w:sz w:val="32"/>
          <w:szCs w:val="32"/>
        </w:rPr>
      </w:pPr>
      <w:r w:rsidRPr="00E462B7">
        <w:rPr>
          <w:rStyle w:val="22"/>
          <w:sz w:val="32"/>
          <w:szCs w:val="32"/>
        </w:rPr>
        <w:t xml:space="preserve">Савченко М.Ю. </w:t>
      </w:r>
      <w:r w:rsidR="00E462B7" w:rsidRPr="00E462B7">
        <w:rPr>
          <w:rStyle w:val="22"/>
          <w:sz w:val="32"/>
          <w:szCs w:val="32"/>
        </w:rPr>
        <w:t>–</w:t>
      </w:r>
      <w:r w:rsidRPr="00E462B7">
        <w:rPr>
          <w:rStyle w:val="23"/>
          <w:sz w:val="32"/>
          <w:szCs w:val="32"/>
        </w:rPr>
        <w:t xml:space="preserve"> </w:t>
      </w:r>
      <w:r w:rsidRPr="00E462B7">
        <w:rPr>
          <w:rStyle w:val="22"/>
          <w:sz w:val="32"/>
          <w:szCs w:val="32"/>
        </w:rPr>
        <w:t>начальник сектора материально-технического</w:t>
      </w:r>
      <w:r w:rsidR="00E462B7" w:rsidRPr="00E462B7">
        <w:rPr>
          <w:rStyle w:val="22"/>
          <w:sz w:val="32"/>
          <w:szCs w:val="32"/>
        </w:rPr>
        <w:t xml:space="preserve"> </w:t>
      </w:r>
      <w:r w:rsidRPr="00E462B7">
        <w:rPr>
          <w:rStyle w:val="22"/>
          <w:sz w:val="32"/>
          <w:szCs w:val="32"/>
        </w:rPr>
        <w:t>обеспечения</w:t>
      </w:r>
    </w:p>
    <w:sectPr w:rsidR="00537674" w:rsidRPr="00E462B7" w:rsidSect="00E462B7">
      <w:type w:val="continuous"/>
      <w:pgSz w:w="11909" w:h="16834"/>
      <w:pgMar w:top="851" w:right="1178" w:bottom="4760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47" w:rsidRDefault="00577747" w:rsidP="00537674">
      <w:r>
        <w:separator/>
      </w:r>
    </w:p>
  </w:endnote>
  <w:endnote w:type="continuationSeparator" w:id="0">
    <w:p w:rsidR="00577747" w:rsidRDefault="00577747" w:rsidP="0053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47" w:rsidRDefault="00577747"/>
  </w:footnote>
  <w:footnote w:type="continuationSeparator" w:id="0">
    <w:p w:rsidR="00577747" w:rsidRDefault="005777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7674"/>
    <w:rsid w:val="00537674"/>
    <w:rsid w:val="00577747"/>
    <w:rsid w:val="00E4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6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7674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537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537674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537674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537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537674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0"/>
    <w:rsid w:val="00537674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53767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53767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>Krokoz™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2020-02-27T06:52:00Z</dcterms:created>
  <dcterms:modified xsi:type="dcterms:W3CDTF">2020-02-27T06:57:00Z</dcterms:modified>
</cp:coreProperties>
</file>